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7934" w:rsidRPr="00EA646B" w:rsidRDefault="00E87934" w:rsidP="00E87934">
      <w:pPr>
        <w:pStyle w:val="Balk1"/>
        <w:jc w:val="center"/>
        <w:rPr>
          <w:rFonts w:ascii="Calibri" w:hAnsi="Calibri" w:cs="Arial"/>
          <w:sz w:val="28"/>
          <w:szCs w:val="28"/>
        </w:rPr>
      </w:pPr>
      <w:bookmarkStart w:id="0" w:name="_GoBack"/>
      <w:bookmarkEnd w:id="0"/>
      <w:r>
        <w:rPr>
          <w:rFonts w:ascii="Calibri" w:hAnsi="Calibri"/>
          <w:sz w:val="28"/>
          <w:szCs w:val="28"/>
        </w:rPr>
        <w:t>ATILIM UNIVERSITY DIRECTORATE OF SPORTS</w:t>
      </w:r>
    </w:p>
    <w:p w:rsidR="00E87934" w:rsidRPr="0048359E" w:rsidRDefault="00EA646B" w:rsidP="00E87934">
      <w:pPr>
        <w:pStyle w:val="Balk1"/>
        <w:jc w:val="center"/>
        <w:rPr>
          <w:rStyle w:val="Gl"/>
          <w:b/>
          <w:bCs/>
        </w:rPr>
      </w:pPr>
      <w:r>
        <w:rPr>
          <w:rFonts w:ascii="Calibri" w:hAnsi="Calibri"/>
          <w:sz w:val="24"/>
          <w:szCs w:val="24"/>
        </w:rPr>
        <w:t xml:space="preserve"> 14TH PRESIDENCY CUP TENNIS TOURNAMENT GAME RULES</w:t>
      </w:r>
    </w:p>
    <w:p w:rsidR="00E87934" w:rsidRPr="00E87934" w:rsidRDefault="00E87934" w:rsidP="00E87934">
      <w:pPr>
        <w:pStyle w:val="Default"/>
        <w:jc w:val="both"/>
        <w:rPr>
          <w:rFonts w:ascii="Calibri" w:hAnsi="Calibri" w:cs="Calibri"/>
          <w:color w:val="auto"/>
          <w:sz w:val="22"/>
          <w:szCs w:val="22"/>
        </w:rPr>
      </w:pPr>
      <w:r>
        <w:rPr>
          <w:rFonts w:ascii="Calibri" w:hAnsi="Calibri"/>
          <w:color w:val="auto"/>
          <w:sz w:val="22"/>
          <w:szCs w:val="22"/>
        </w:rPr>
        <w:t xml:space="preserve"> </w:t>
      </w:r>
    </w:p>
    <w:p w:rsidR="009B6171" w:rsidRPr="00026B96" w:rsidRDefault="009B6171" w:rsidP="00E20366">
      <w:pPr>
        <w:pStyle w:val="Default"/>
        <w:numPr>
          <w:ilvl w:val="0"/>
          <w:numId w:val="3"/>
        </w:numPr>
        <w:spacing w:after="85"/>
        <w:ind w:left="284" w:hanging="284"/>
        <w:jc w:val="both"/>
        <w:rPr>
          <w:rFonts w:ascii="Calibri" w:hAnsi="Calibri" w:cs="Calibri"/>
          <w:color w:val="auto"/>
          <w:sz w:val="22"/>
          <w:szCs w:val="22"/>
        </w:rPr>
      </w:pPr>
      <w:r>
        <w:rPr>
          <w:rFonts w:ascii="Calibri" w:hAnsi="Calibri"/>
          <w:bCs/>
          <w:color w:val="auto"/>
          <w:sz w:val="22"/>
          <w:szCs w:val="22"/>
        </w:rPr>
        <w:t xml:space="preserve"> Atılım University students, academic and administrative personnel, and alumni may take part in the 14th Presidency Cup Tennis Tournament.</w:t>
      </w:r>
    </w:p>
    <w:p w:rsidR="009B6171" w:rsidRPr="008F75C3" w:rsidRDefault="009B6171" w:rsidP="009B6171">
      <w:pPr>
        <w:pStyle w:val="Default"/>
        <w:numPr>
          <w:ilvl w:val="0"/>
          <w:numId w:val="3"/>
        </w:numPr>
        <w:spacing w:after="85"/>
        <w:ind w:left="284" w:hanging="284"/>
        <w:jc w:val="both"/>
        <w:rPr>
          <w:rFonts w:ascii="Calibri" w:hAnsi="Calibri" w:cs="Calibri"/>
          <w:color w:val="auto"/>
          <w:sz w:val="22"/>
          <w:szCs w:val="22"/>
        </w:rPr>
      </w:pPr>
      <w:r>
        <w:rPr>
          <w:rFonts w:ascii="Calibri" w:hAnsi="Calibri"/>
          <w:bCs/>
          <w:color w:val="auto"/>
          <w:sz w:val="22"/>
          <w:szCs w:val="22"/>
        </w:rPr>
        <w:t>Participants are required to be wearing gym shoes and appropriate clothing. Teams without them will lose the relevant game automatically.</w:t>
      </w:r>
    </w:p>
    <w:p w:rsidR="009B6171" w:rsidRPr="009B6171" w:rsidRDefault="009B6171" w:rsidP="009B6171">
      <w:pPr>
        <w:pStyle w:val="Default"/>
        <w:numPr>
          <w:ilvl w:val="0"/>
          <w:numId w:val="3"/>
        </w:numPr>
        <w:spacing w:after="85"/>
        <w:ind w:left="284" w:hanging="284"/>
        <w:jc w:val="both"/>
        <w:rPr>
          <w:rFonts w:ascii="Calibri" w:hAnsi="Calibri" w:cs="Calibri"/>
          <w:color w:val="auto"/>
          <w:sz w:val="22"/>
          <w:szCs w:val="22"/>
        </w:rPr>
      </w:pPr>
      <w:r>
        <w:rPr>
          <w:rFonts w:ascii="Calibri" w:hAnsi="Calibri"/>
          <w:bCs/>
          <w:color w:val="auto"/>
          <w:sz w:val="22"/>
          <w:szCs w:val="22"/>
        </w:rPr>
        <w:t>Games start after sweepstakes.</w:t>
      </w:r>
    </w:p>
    <w:p w:rsidR="009B6171" w:rsidRPr="009B6171" w:rsidRDefault="009B6171" w:rsidP="009B6171">
      <w:pPr>
        <w:pStyle w:val="Default"/>
        <w:numPr>
          <w:ilvl w:val="0"/>
          <w:numId w:val="3"/>
        </w:numPr>
        <w:spacing w:after="85"/>
        <w:ind w:left="284" w:hanging="284"/>
        <w:jc w:val="both"/>
        <w:rPr>
          <w:rFonts w:ascii="Calibri" w:hAnsi="Calibri" w:cs="Calibri"/>
          <w:color w:val="auto"/>
          <w:sz w:val="22"/>
          <w:szCs w:val="22"/>
        </w:rPr>
      </w:pPr>
      <w:r>
        <w:rPr>
          <w:rFonts w:ascii="Calibri" w:hAnsi="Calibri"/>
          <w:bCs/>
          <w:color w:val="auto"/>
          <w:sz w:val="22"/>
          <w:szCs w:val="22"/>
        </w:rPr>
        <w:t xml:space="preserve">Players will have 5 minutes to warm up. </w:t>
      </w:r>
    </w:p>
    <w:p w:rsidR="002424EC" w:rsidRPr="00EC2AE7" w:rsidRDefault="00B66F22" w:rsidP="00C871BE">
      <w:pPr>
        <w:pStyle w:val="Default"/>
        <w:numPr>
          <w:ilvl w:val="0"/>
          <w:numId w:val="3"/>
        </w:numPr>
        <w:spacing w:after="85"/>
        <w:ind w:left="284" w:hanging="284"/>
        <w:jc w:val="both"/>
        <w:rPr>
          <w:rFonts w:ascii="Calibri" w:hAnsi="Calibri" w:cs="Calibri"/>
          <w:color w:val="auto"/>
          <w:sz w:val="22"/>
          <w:szCs w:val="22"/>
        </w:rPr>
      </w:pPr>
      <w:r>
        <w:rPr>
          <w:rFonts w:ascii="Calibri" w:hAnsi="Calibri"/>
          <w:bCs/>
          <w:color w:val="auto"/>
          <w:sz w:val="22"/>
          <w:szCs w:val="22"/>
        </w:rPr>
        <w:t>Players are required to present their details during the application. Players not included in the list may not take part in the tournament.</w:t>
      </w:r>
    </w:p>
    <w:p w:rsidR="002424EC" w:rsidRPr="00FF54C7" w:rsidRDefault="00FF54C7" w:rsidP="00FF54C7">
      <w:pPr>
        <w:pStyle w:val="Default"/>
        <w:numPr>
          <w:ilvl w:val="0"/>
          <w:numId w:val="3"/>
        </w:numPr>
        <w:spacing w:after="85"/>
        <w:ind w:left="284" w:hanging="284"/>
        <w:jc w:val="both"/>
        <w:rPr>
          <w:rFonts w:ascii="Calibri" w:hAnsi="Calibri" w:cs="Calibri"/>
          <w:color w:val="auto"/>
          <w:sz w:val="22"/>
          <w:szCs w:val="22"/>
        </w:rPr>
      </w:pPr>
      <w:r>
        <w:rPr>
          <w:rFonts w:ascii="Calibri" w:hAnsi="Calibri"/>
          <w:bCs/>
          <w:color w:val="auto"/>
          <w:sz w:val="22"/>
          <w:szCs w:val="22"/>
        </w:rPr>
        <w:t xml:space="preserve">Players are required to be ready and at the court 10 minutes in advance.  </w:t>
      </w:r>
    </w:p>
    <w:p w:rsidR="00DA6FE0" w:rsidRPr="00DA6FE0" w:rsidRDefault="00FF54C7" w:rsidP="00BC18FA">
      <w:pPr>
        <w:pStyle w:val="Default"/>
        <w:numPr>
          <w:ilvl w:val="0"/>
          <w:numId w:val="3"/>
        </w:numPr>
        <w:spacing w:after="85"/>
        <w:ind w:left="284" w:hanging="284"/>
        <w:jc w:val="both"/>
        <w:rPr>
          <w:rFonts w:ascii="Calibri" w:hAnsi="Calibri" w:cs="Calibri"/>
          <w:color w:val="auto"/>
          <w:sz w:val="22"/>
          <w:szCs w:val="22"/>
        </w:rPr>
      </w:pPr>
      <w:r>
        <w:rPr>
          <w:rFonts w:ascii="Calibri" w:hAnsi="Calibri"/>
          <w:bCs/>
          <w:color w:val="auto"/>
          <w:sz w:val="22"/>
          <w:szCs w:val="22"/>
        </w:rPr>
        <w:t>Players unable to enter the field within 3 minutes into the game will automatically lose the game.</w:t>
      </w:r>
    </w:p>
    <w:p w:rsidR="002424EC" w:rsidRPr="00DA6FE0" w:rsidRDefault="00DA6FE0" w:rsidP="00DA6FE0">
      <w:pPr>
        <w:pStyle w:val="Default"/>
        <w:numPr>
          <w:ilvl w:val="0"/>
          <w:numId w:val="3"/>
        </w:numPr>
        <w:spacing w:after="85"/>
        <w:ind w:left="284" w:hanging="284"/>
        <w:jc w:val="both"/>
        <w:rPr>
          <w:rFonts w:ascii="Calibri" w:hAnsi="Calibri" w:cs="Calibri"/>
          <w:color w:val="auto"/>
          <w:sz w:val="22"/>
          <w:szCs w:val="22"/>
        </w:rPr>
      </w:pPr>
      <w:r>
        <w:rPr>
          <w:rFonts w:ascii="Calibri" w:hAnsi="Calibri"/>
          <w:bCs/>
          <w:color w:val="auto"/>
          <w:sz w:val="22"/>
          <w:szCs w:val="22"/>
        </w:rPr>
        <w:t xml:space="preserve">Players not playing a total of 2 games will be disqualified.  </w:t>
      </w:r>
    </w:p>
    <w:p w:rsidR="002424EC" w:rsidRPr="002424EC" w:rsidRDefault="00E87934" w:rsidP="00C81E04">
      <w:pPr>
        <w:pStyle w:val="Default"/>
        <w:numPr>
          <w:ilvl w:val="0"/>
          <w:numId w:val="3"/>
        </w:numPr>
        <w:spacing w:after="85"/>
        <w:ind w:left="284" w:hanging="284"/>
        <w:jc w:val="both"/>
        <w:rPr>
          <w:rFonts w:ascii="Calibri" w:hAnsi="Calibri" w:cs="Calibri"/>
          <w:color w:val="auto"/>
          <w:sz w:val="22"/>
          <w:szCs w:val="22"/>
        </w:rPr>
      </w:pPr>
      <w:r>
        <w:rPr>
          <w:rFonts w:ascii="Calibri" w:hAnsi="Calibri"/>
          <w:bCs/>
          <w:color w:val="auto"/>
          <w:sz w:val="22"/>
          <w:szCs w:val="22"/>
        </w:rPr>
        <w:t xml:space="preserve">In case of an automatic loss, the score is set to 6 – 0 and for the player still in the game. </w:t>
      </w:r>
    </w:p>
    <w:p w:rsidR="009863A6" w:rsidRPr="009863A6" w:rsidRDefault="00E226BB" w:rsidP="003E70A1">
      <w:pPr>
        <w:pStyle w:val="Default"/>
        <w:numPr>
          <w:ilvl w:val="0"/>
          <w:numId w:val="3"/>
        </w:numPr>
        <w:spacing w:after="85"/>
        <w:ind w:left="284" w:hanging="284"/>
        <w:jc w:val="both"/>
        <w:rPr>
          <w:rFonts w:ascii="Calibri" w:hAnsi="Calibri" w:cs="Calibri"/>
          <w:color w:val="auto"/>
          <w:sz w:val="22"/>
          <w:szCs w:val="22"/>
        </w:rPr>
      </w:pPr>
      <w:r>
        <w:rPr>
          <w:rFonts w:ascii="Calibri" w:hAnsi="Calibri"/>
          <w:bCs/>
          <w:color w:val="auto"/>
          <w:sz w:val="22"/>
          <w:szCs w:val="22"/>
        </w:rPr>
        <w:t>Games will consist of 3 sets. If the sets are played over 4 games and the sets are 1-1, the 3rd set will be played as a 10-point tri-break.</w:t>
      </w:r>
    </w:p>
    <w:p w:rsidR="009863A6" w:rsidRPr="009863A6" w:rsidRDefault="009863A6" w:rsidP="003E70A1">
      <w:pPr>
        <w:pStyle w:val="Default"/>
        <w:numPr>
          <w:ilvl w:val="0"/>
          <w:numId w:val="3"/>
        </w:numPr>
        <w:spacing w:after="85"/>
        <w:ind w:left="284" w:hanging="284"/>
        <w:jc w:val="both"/>
        <w:rPr>
          <w:rFonts w:ascii="Calibri" w:hAnsi="Calibri" w:cs="Calibri"/>
          <w:color w:val="auto"/>
          <w:sz w:val="22"/>
          <w:szCs w:val="22"/>
        </w:rPr>
      </w:pPr>
      <w:r>
        <w:rPr>
          <w:rFonts w:ascii="Calibri" w:hAnsi="Calibri"/>
          <w:bCs/>
          <w:color w:val="auto"/>
          <w:sz w:val="22"/>
          <w:szCs w:val="22"/>
        </w:rPr>
        <w:t>Sets will be played over 6 games in the semi-finals and the final. The 3rd set match will be a tri-break game.</w:t>
      </w:r>
    </w:p>
    <w:p w:rsidR="00A53380" w:rsidRPr="009863A6" w:rsidRDefault="00E226BB" w:rsidP="003E70A1">
      <w:pPr>
        <w:pStyle w:val="Default"/>
        <w:numPr>
          <w:ilvl w:val="0"/>
          <w:numId w:val="3"/>
        </w:numPr>
        <w:spacing w:after="85"/>
        <w:ind w:left="284" w:hanging="284"/>
        <w:jc w:val="both"/>
        <w:rPr>
          <w:rFonts w:ascii="Calibri" w:hAnsi="Calibri" w:cs="Calibri"/>
          <w:color w:val="auto"/>
          <w:sz w:val="22"/>
          <w:szCs w:val="22"/>
        </w:rPr>
      </w:pPr>
      <w:r>
        <w:rPr>
          <w:rFonts w:ascii="Calibri" w:hAnsi="Calibri"/>
          <w:bCs/>
          <w:color w:val="auto"/>
          <w:sz w:val="22"/>
          <w:szCs w:val="22"/>
        </w:rPr>
        <w:t xml:space="preserve"> In cases where a game is 1-1 in sets, the 10-point game of Set 3 is played as a tri-break game. </w:t>
      </w:r>
    </w:p>
    <w:p w:rsidR="00E226BB" w:rsidRPr="00E226BB" w:rsidRDefault="00A70DF7" w:rsidP="002424EC">
      <w:pPr>
        <w:pStyle w:val="Default"/>
        <w:numPr>
          <w:ilvl w:val="0"/>
          <w:numId w:val="3"/>
        </w:numPr>
        <w:spacing w:after="85"/>
        <w:ind w:left="284" w:hanging="284"/>
        <w:jc w:val="both"/>
        <w:rPr>
          <w:rFonts w:ascii="Calibri" w:hAnsi="Calibri" w:cs="Calibri"/>
          <w:color w:val="auto"/>
          <w:sz w:val="22"/>
          <w:szCs w:val="22"/>
        </w:rPr>
      </w:pPr>
      <w:r>
        <w:rPr>
          <w:rFonts w:ascii="Calibri" w:hAnsi="Calibri"/>
          <w:bCs/>
          <w:color w:val="auto"/>
          <w:sz w:val="22"/>
          <w:szCs w:val="22"/>
        </w:rPr>
        <w:t xml:space="preserve"> A serve is considered a foul if the ball is out of hand and the service shot is missed, or if it touches either the body or the racket of players in any way. </w:t>
      </w:r>
    </w:p>
    <w:p w:rsidR="00931335" w:rsidRPr="00E226BB" w:rsidRDefault="00931335" w:rsidP="002424EC">
      <w:pPr>
        <w:pStyle w:val="Default"/>
        <w:numPr>
          <w:ilvl w:val="0"/>
          <w:numId w:val="3"/>
        </w:numPr>
        <w:spacing w:after="85"/>
        <w:ind w:left="284" w:hanging="284"/>
        <w:jc w:val="both"/>
        <w:rPr>
          <w:rFonts w:ascii="Calibri" w:hAnsi="Calibri" w:cs="Calibri"/>
          <w:color w:val="auto"/>
          <w:sz w:val="22"/>
          <w:szCs w:val="22"/>
        </w:rPr>
      </w:pPr>
      <w:r>
        <w:rPr>
          <w:rFonts w:ascii="Calibri" w:hAnsi="Calibri"/>
          <w:bCs/>
          <w:color w:val="auto"/>
          <w:sz w:val="22"/>
          <w:szCs w:val="22"/>
        </w:rPr>
        <w:t>In matches played at the same time, if a ball hits the playing field from the side court, the score will be evaluated as a let and repeated.</w:t>
      </w:r>
    </w:p>
    <w:p w:rsidR="00E226BB" w:rsidRPr="00C0733E" w:rsidRDefault="00E226BB" w:rsidP="002424EC">
      <w:pPr>
        <w:pStyle w:val="Default"/>
        <w:numPr>
          <w:ilvl w:val="0"/>
          <w:numId w:val="3"/>
        </w:numPr>
        <w:spacing w:after="85"/>
        <w:ind w:left="284" w:hanging="284"/>
        <w:jc w:val="both"/>
        <w:rPr>
          <w:rFonts w:ascii="Calibri" w:hAnsi="Calibri" w:cs="Calibri"/>
          <w:color w:val="auto"/>
          <w:sz w:val="22"/>
          <w:szCs w:val="22"/>
        </w:rPr>
      </w:pPr>
      <w:r>
        <w:rPr>
          <w:rFonts w:ascii="Calibri" w:hAnsi="Calibri"/>
          <w:bCs/>
          <w:color w:val="auto"/>
          <w:sz w:val="22"/>
          <w:szCs w:val="22"/>
        </w:rPr>
        <w:t>If the sum of game scores is odd, there will be a field change. A 1-minute resting period will be provided between field changes. The half-time break is 3.5 minutes.</w:t>
      </w:r>
    </w:p>
    <w:p w:rsidR="00C0733E" w:rsidRPr="002424EC" w:rsidRDefault="00C0733E" w:rsidP="002424EC">
      <w:pPr>
        <w:pStyle w:val="Default"/>
        <w:numPr>
          <w:ilvl w:val="0"/>
          <w:numId w:val="3"/>
        </w:numPr>
        <w:spacing w:after="85"/>
        <w:ind w:left="284" w:hanging="284"/>
        <w:jc w:val="both"/>
        <w:rPr>
          <w:rFonts w:ascii="Calibri" w:hAnsi="Calibri" w:cs="Calibri"/>
          <w:color w:val="auto"/>
          <w:sz w:val="22"/>
          <w:szCs w:val="22"/>
        </w:rPr>
      </w:pPr>
      <w:r>
        <w:rPr>
          <w:rFonts w:ascii="Calibri" w:hAnsi="Calibri"/>
          <w:bCs/>
          <w:color w:val="auto"/>
          <w:sz w:val="22"/>
          <w:szCs w:val="22"/>
        </w:rPr>
        <w:t>When players commit unsportsmanlike conduct during the game, they will be given a warning in the first instance, a point penalty in the second, a game penalty in the third, and a ban in the fourth.</w:t>
      </w:r>
    </w:p>
    <w:p w:rsidR="001752B2" w:rsidRPr="00743BDC" w:rsidRDefault="001752B2" w:rsidP="001752B2">
      <w:pPr>
        <w:pStyle w:val="Default"/>
        <w:numPr>
          <w:ilvl w:val="0"/>
          <w:numId w:val="3"/>
        </w:numPr>
        <w:spacing w:after="85"/>
        <w:ind w:left="284" w:hanging="284"/>
        <w:jc w:val="both"/>
        <w:rPr>
          <w:rFonts w:ascii="Calibri" w:hAnsi="Calibri" w:cs="Calibri"/>
          <w:color w:val="auto"/>
          <w:sz w:val="22"/>
          <w:szCs w:val="22"/>
        </w:rPr>
      </w:pPr>
      <w:r>
        <w:rPr>
          <w:rFonts w:ascii="Calibri" w:hAnsi="Calibri"/>
          <w:bCs/>
          <w:color w:val="auto"/>
          <w:sz w:val="22"/>
          <w:szCs w:val="22"/>
        </w:rPr>
        <w:t xml:space="preserve">Negative actions other than fair play during the match will be punished by the referee as an automatic loss. In the event of repeated infractions, the relevant team is eliminated from the tournament. </w:t>
      </w:r>
    </w:p>
    <w:p w:rsidR="001752B2" w:rsidRPr="00B02D88" w:rsidRDefault="001752B2" w:rsidP="001752B2">
      <w:pPr>
        <w:pStyle w:val="Default"/>
        <w:numPr>
          <w:ilvl w:val="0"/>
          <w:numId w:val="3"/>
        </w:numPr>
        <w:spacing w:after="85"/>
        <w:ind w:left="284" w:hanging="284"/>
        <w:jc w:val="both"/>
        <w:rPr>
          <w:rFonts w:ascii="Calibri" w:hAnsi="Calibri" w:cs="Calibri"/>
          <w:color w:val="auto"/>
          <w:sz w:val="22"/>
          <w:szCs w:val="22"/>
        </w:rPr>
      </w:pPr>
      <w:r>
        <w:rPr>
          <w:rFonts w:ascii="Calibri" w:hAnsi="Calibri"/>
          <w:sz w:val="22"/>
          <w:szCs w:val="22"/>
        </w:rPr>
        <w:t>The fixtures and standings of the basketball tournament will be announced and updated on the official page for Atılım University Directorate of Sports (http://spor.atilim.edu.tr). Teams are required to stay updated on their game days and times.</w:t>
      </w:r>
    </w:p>
    <w:p w:rsidR="001752B2" w:rsidRDefault="001752B2" w:rsidP="001752B2">
      <w:pPr>
        <w:pStyle w:val="Default"/>
        <w:numPr>
          <w:ilvl w:val="0"/>
          <w:numId w:val="3"/>
        </w:numPr>
        <w:spacing w:after="85"/>
        <w:ind w:left="284" w:hanging="284"/>
        <w:jc w:val="both"/>
        <w:rPr>
          <w:rFonts w:ascii="Calibri" w:hAnsi="Calibri" w:cs="Calibri"/>
          <w:color w:val="auto"/>
          <w:sz w:val="22"/>
          <w:szCs w:val="22"/>
        </w:rPr>
      </w:pPr>
      <w:r>
        <w:rPr>
          <w:rFonts w:ascii="Calibri" w:hAnsi="Calibri"/>
          <w:bCs/>
          <w:color w:val="auto"/>
          <w:sz w:val="22"/>
          <w:szCs w:val="22"/>
        </w:rPr>
        <w:t xml:space="preserve">Regarding the rules not written here, the referee's decision during the match and the decisions of the Directorate of Sports in other cases are valid, and the participants in the tournament are deemed to have accepted these rules. </w:t>
      </w:r>
    </w:p>
    <w:p w:rsidR="001752B2" w:rsidRPr="00C914C0" w:rsidRDefault="001752B2" w:rsidP="001752B2">
      <w:pPr>
        <w:pStyle w:val="Default"/>
        <w:numPr>
          <w:ilvl w:val="0"/>
          <w:numId w:val="3"/>
        </w:numPr>
        <w:spacing w:after="85"/>
        <w:ind w:left="284" w:hanging="284"/>
        <w:jc w:val="both"/>
        <w:rPr>
          <w:rFonts w:ascii="Calibri" w:hAnsi="Calibri" w:cs="Calibri"/>
          <w:sz w:val="22"/>
          <w:szCs w:val="22"/>
        </w:rPr>
      </w:pPr>
      <w:r>
        <w:rPr>
          <w:rFonts w:ascii="Calibri" w:hAnsi="Calibri"/>
          <w:color w:val="auto"/>
          <w:sz w:val="22"/>
          <w:szCs w:val="22"/>
        </w:rPr>
        <w:t xml:space="preserve"> </w:t>
      </w:r>
      <w:r>
        <w:rPr>
          <w:rFonts w:ascii="Calibri" w:hAnsi="Calibri"/>
          <w:sz w:val="22"/>
          <w:szCs w:val="22"/>
        </w:rPr>
        <w:t xml:space="preserve">Each team participating in the tournament is deemed to have accepted the items written here. </w:t>
      </w:r>
    </w:p>
    <w:p w:rsidR="006C34D1" w:rsidRPr="0006591C" w:rsidRDefault="006C34D1" w:rsidP="001752B2">
      <w:pPr>
        <w:pStyle w:val="Default"/>
        <w:spacing w:after="85"/>
        <w:ind w:left="284"/>
        <w:jc w:val="both"/>
        <w:rPr>
          <w:rFonts w:ascii="Calibri" w:hAnsi="Calibri" w:cs="Calibri"/>
          <w:sz w:val="22"/>
          <w:szCs w:val="22"/>
        </w:rPr>
      </w:pPr>
    </w:p>
    <w:sectPr w:rsidR="006C34D1" w:rsidRPr="0006591C" w:rsidSect="00DF6A3C">
      <w:pgSz w:w="11906" w:h="17338"/>
      <w:pgMar w:top="851" w:right="843" w:bottom="574" w:left="1192"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334EFB"/>
    <w:multiLevelType w:val="hybridMultilevel"/>
    <w:tmpl w:val="0E8EC816"/>
    <w:lvl w:ilvl="0" w:tplc="A9604A9C">
      <w:start w:val="1"/>
      <w:numFmt w:val="decimal"/>
      <w:lvlText w:val="%1."/>
      <w:lvlJc w:val="left"/>
      <w:pPr>
        <w:tabs>
          <w:tab w:val="num" w:pos="720"/>
        </w:tabs>
        <w:ind w:left="720" w:hanging="360"/>
      </w:pPr>
      <w:rPr>
        <w:b/>
        <w:color w:val="auto"/>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1" w15:restartNumberingAfterBreak="0">
    <w:nsid w:val="0F51391A"/>
    <w:multiLevelType w:val="hybridMultilevel"/>
    <w:tmpl w:val="0730100E"/>
    <w:lvl w:ilvl="0" w:tplc="654ECF10">
      <w:start w:val="1"/>
      <w:numFmt w:val="decimal"/>
      <w:lvlText w:val="%1."/>
      <w:lvlJc w:val="left"/>
      <w:pPr>
        <w:ind w:left="36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54B74798"/>
    <w:multiLevelType w:val="hybridMultilevel"/>
    <w:tmpl w:val="51F6BC4E"/>
    <w:lvl w:ilvl="0" w:tplc="30964F30">
      <w:start w:val="9"/>
      <w:numFmt w:val="bullet"/>
      <w:lvlText w:val="-"/>
      <w:lvlJc w:val="left"/>
      <w:pPr>
        <w:ind w:left="720" w:hanging="360"/>
      </w:pPr>
      <w:rPr>
        <w:rFonts w:ascii="Calibri" w:eastAsia="Times New Roman"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934"/>
    <w:rsid w:val="00026B96"/>
    <w:rsid w:val="0006591C"/>
    <w:rsid w:val="000A084F"/>
    <w:rsid w:val="000E5666"/>
    <w:rsid w:val="00103545"/>
    <w:rsid w:val="00151353"/>
    <w:rsid w:val="001752B2"/>
    <w:rsid w:val="00184DAD"/>
    <w:rsid w:val="002131C8"/>
    <w:rsid w:val="00227C5D"/>
    <w:rsid w:val="002424EC"/>
    <w:rsid w:val="002655BF"/>
    <w:rsid w:val="00281E17"/>
    <w:rsid w:val="002C7EE2"/>
    <w:rsid w:val="00345209"/>
    <w:rsid w:val="00363626"/>
    <w:rsid w:val="003B6B74"/>
    <w:rsid w:val="003F679A"/>
    <w:rsid w:val="0048359E"/>
    <w:rsid w:val="00562A32"/>
    <w:rsid w:val="005874A0"/>
    <w:rsid w:val="005977A4"/>
    <w:rsid w:val="00605A79"/>
    <w:rsid w:val="006C34D1"/>
    <w:rsid w:val="006D0688"/>
    <w:rsid w:val="00743BDC"/>
    <w:rsid w:val="007E138E"/>
    <w:rsid w:val="00843EEC"/>
    <w:rsid w:val="00931335"/>
    <w:rsid w:val="009863A6"/>
    <w:rsid w:val="009B6171"/>
    <w:rsid w:val="00A37BC3"/>
    <w:rsid w:val="00A40D56"/>
    <w:rsid w:val="00A53380"/>
    <w:rsid w:val="00A70DF7"/>
    <w:rsid w:val="00AF3292"/>
    <w:rsid w:val="00B65056"/>
    <w:rsid w:val="00B66F22"/>
    <w:rsid w:val="00BF52E5"/>
    <w:rsid w:val="00C0733E"/>
    <w:rsid w:val="00C14440"/>
    <w:rsid w:val="00C544E5"/>
    <w:rsid w:val="00C54B72"/>
    <w:rsid w:val="00CB6B81"/>
    <w:rsid w:val="00D42F66"/>
    <w:rsid w:val="00D62174"/>
    <w:rsid w:val="00D957FE"/>
    <w:rsid w:val="00D97FE7"/>
    <w:rsid w:val="00DA43A7"/>
    <w:rsid w:val="00DA6FE0"/>
    <w:rsid w:val="00DF6A3C"/>
    <w:rsid w:val="00E20366"/>
    <w:rsid w:val="00E226BB"/>
    <w:rsid w:val="00E87934"/>
    <w:rsid w:val="00EA646B"/>
    <w:rsid w:val="00EC2AE7"/>
    <w:rsid w:val="00F00C88"/>
    <w:rsid w:val="00FF0BF9"/>
    <w:rsid w:val="00FF54C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CD0D86-E788-4300-ABE8-5F08A82F2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7934"/>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E87934"/>
    <w:pPr>
      <w:keepNext/>
      <w:spacing w:before="240" w:after="60"/>
      <w:outlineLvl w:val="0"/>
    </w:pPr>
    <w:rPr>
      <w:rFonts w:ascii="Cambria" w:hAnsi="Cambria"/>
      <w:b/>
      <w:bCs/>
      <w:kern w:val="32"/>
      <w:sz w:val="32"/>
      <w:szCs w:val="32"/>
      <w:lang w:eastAsia="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E8793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alk1Char">
    <w:name w:val="Başlık 1 Char"/>
    <w:basedOn w:val="VarsaylanParagrafYazTipi"/>
    <w:link w:val="Balk1"/>
    <w:rsid w:val="00E87934"/>
    <w:rPr>
      <w:rFonts w:ascii="Cambria" w:eastAsia="Times New Roman" w:hAnsi="Cambria" w:cs="Times New Roman"/>
      <w:b/>
      <w:bCs/>
      <w:kern w:val="32"/>
      <w:sz w:val="32"/>
      <w:szCs w:val="32"/>
      <w:lang w:val="en-US" w:eastAsia="x-none"/>
    </w:rPr>
  </w:style>
  <w:style w:type="character" w:styleId="Gl">
    <w:name w:val="Strong"/>
    <w:qFormat/>
    <w:rsid w:val="00E87934"/>
    <w:rPr>
      <w:b/>
      <w:bCs/>
    </w:rPr>
  </w:style>
  <w:style w:type="paragraph" w:styleId="ListeParagraf">
    <w:name w:val="List Paragraph"/>
    <w:basedOn w:val="Normal"/>
    <w:uiPriority w:val="34"/>
    <w:qFormat/>
    <w:rsid w:val="00B650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244</TotalTime>
  <Pages>1</Pages>
  <Words>403</Words>
  <Characters>2298</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Admin</cp:lastModifiedBy>
  <cp:revision>54</cp:revision>
  <dcterms:created xsi:type="dcterms:W3CDTF">2018-01-16T09:02:00Z</dcterms:created>
  <dcterms:modified xsi:type="dcterms:W3CDTF">2022-11-04T07:33:00Z</dcterms:modified>
</cp:coreProperties>
</file>